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55D26" w14:textId="77777777" w:rsidR="002E1169" w:rsidRPr="00791214" w:rsidRDefault="002E1169" w:rsidP="002E1169">
      <w:pPr>
        <w:pStyle w:val="Heading1"/>
        <w:rPr>
          <w:rFonts w:asciiTheme="minorHAnsi" w:hAnsiTheme="minorHAnsi" w:cstheme="minorHAnsi"/>
        </w:rPr>
      </w:pPr>
      <w:r w:rsidRPr="00791214">
        <w:rPr>
          <w:rFonts w:asciiTheme="minorHAnsi" w:hAnsiTheme="minorHAnsi" w:cstheme="minorHAnsi"/>
        </w:rPr>
        <w:t>Post-Operative Instructions</w:t>
      </w:r>
    </w:p>
    <w:p w14:paraId="13C345D0" w14:textId="1D79FF54" w:rsidR="002E1169" w:rsidRPr="00791214" w:rsidRDefault="002E1169" w:rsidP="002E1169">
      <w:pPr>
        <w:pStyle w:val="Heading1"/>
        <w:rPr>
          <w:rFonts w:asciiTheme="minorHAnsi" w:hAnsiTheme="minorHAnsi" w:cstheme="minorHAnsi"/>
        </w:rPr>
      </w:pPr>
      <w:r w:rsidRPr="00791214">
        <w:rPr>
          <w:rFonts w:asciiTheme="minorHAnsi" w:hAnsiTheme="minorHAnsi" w:cstheme="minorHAnsi"/>
        </w:rPr>
        <w:t>Scar Revision</w:t>
      </w:r>
    </w:p>
    <w:p w14:paraId="455A0039" w14:textId="77777777" w:rsidR="002E1169" w:rsidRPr="00791214" w:rsidRDefault="002E1169" w:rsidP="002E1169">
      <w:pPr>
        <w:rPr>
          <w:rFonts w:asciiTheme="minorHAnsi" w:hAnsiTheme="minorHAnsi" w:cstheme="minorHAnsi"/>
        </w:rPr>
      </w:pPr>
    </w:p>
    <w:p w14:paraId="2E6979BC" w14:textId="77777777" w:rsidR="00791214" w:rsidRPr="00791214" w:rsidRDefault="00791214" w:rsidP="00791214">
      <w:pPr>
        <w:pStyle w:val="NoSpacing"/>
        <w:jc w:val="both"/>
        <w:rPr>
          <w:bCs/>
        </w:rPr>
      </w:pPr>
      <w:r w:rsidRPr="00791214">
        <w:rPr>
          <w:bCs/>
        </w:rPr>
        <w:t>Please read the instructions carefully. Should questions arise during your recovery, please use the contact information at the bottom of the sheet.</w:t>
      </w:r>
    </w:p>
    <w:p w14:paraId="28C7655F" w14:textId="62D1FB12" w:rsidR="002E1169" w:rsidRPr="00791214" w:rsidRDefault="002E1169" w:rsidP="002E1169">
      <w:pPr>
        <w:pStyle w:val="BodyText"/>
        <w:jc w:val="left"/>
        <w:rPr>
          <w:rFonts w:asciiTheme="minorHAnsi" w:hAnsiTheme="minorHAnsi" w:cstheme="minorHAnsi"/>
        </w:rPr>
      </w:pPr>
    </w:p>
    <w:p w14:paraId="0488BF1D" w14:textId="4CFCFB47" w:rsidR="002E1169" w:rsidRPr="00791214" w:rsidRDefault="00791214" w:rsidP="002E1169">
      <w:pPr>
        <w:pStyle w:val="BodyText"/>
        <w:jc w:val="left"/>
        <w:rPr>
          <w:rFonts w:asciiTheme="minorHAnsi" w:hAnsiTheme="minorHAnsi" w:cstheme="minorHAnsi"/>
          <w:b/>
          <w:bCs/>
        </w:rPr>
      </w:pPr>
      <w:r w:rsidRPr="00791214">
        <w:rPr>
          <w:rFonts w:asciiTheme="minorHAnsi" w:hAnsiTheme="minorHAnsi" w:cstheme="minorHAnsi"/>
          <w:b/>
          <w:bCs/>
          <w:highlight w:val="yellow"/>
        </w:rPr>
        <w:t>Immediately after surgery</w:t>
      </w:r>
    </w:p>
    <w:p w14:paraId="479C3486" w14:textId="70A4BDD3" w:rsidR="00BA0E03" w:rsidRPr="00791214" w:rsidRDefault="002E1169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Sutures</w:t>
      </w:r>
      <w:r w:rsidR="00BA0E03" w:rsidRPr="00791214">
        <w:rPr>
          <w:rFonts w:asciiTheme="minorHAnsi" w:hAnsiTheme="minorHAnsi" w:cstheme="minorHAnsi"/>
          <w:noProof/>
          <w:sz w:val="22"/>
          <w:szCs w:val="22"/>
        </w:rPr>
        <w:t xml:space="preserve">, if permanent, </w:t>
      </w:r>
      <w:r w:rsidRPr="00791214">
        <w:rPr>
          <w:rFonts w:asciiTheme="minorHAnsi" w:hAnsiTheme="minorHAnsi" w:cstheme="minorHAnsi"/>
          <w:noProof/>
          <w:sz w:val="22"/>
          <w:szCs w:val="22"/>
        </w:rPr>
        <w:t xml:space="preserve">are normally removed within 4 - 14 days after surgery.  </w:t>
      </w:r>
    </w:p>
    <w:p w14:paraId="7C4B0490" w14:textId="57DB79FF" w:rsidR="002E1169" w:rsidRDefault="002E1169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Limit lifting, pulling, pushing, straining for at least 7 days.</w:t>
      </w:r>
    </w:p>
    <w:p w14:paraId="19E4064D" w14:textId="355411EE" w:rsidR="00D9480D" w:rsidRPr="00791214" w:rsidRDefault="00D9480D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No smoking for 3-6 weeks and no alcohol for one week after surgery.</w:t>
      </w:r>
      <w:bookmarkStart w:id="0" w:name="_GoBack"/>
      <w:bookmarkEnd w:id="0"/>
    </w:p>
    <w:p w14:paraId="64FAFA0D" w14:textId="77777777" w:rsidR="002E1169" w:rsidRPr="00791214" w:rsidRDefault="002E1169" w:rsidP="002E116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B57BABD" w14:textId="72D7FFD4" w:rsidR="002E1169" w:rsidRPr="00791214" w:rsidRDefault="002E1169" w:rsidP="00791214">
      <w:pPr>
        <w:pStyle w:val="BodyText"/>
        <w:jc w:val="left"/>
        <w:rPr>
          <w:rFonts w:asciiTheme="minorHAnsi" w:hAnsiTheme="minorHAnsi" w:cstheme="minorHAnsi"/>
          <w:b/>
          <w:bCs/>
          <w:highlight w:val="yellow"/>
        </w:rPr>
      </w:pPr>
      <w:r w:rsidRPr="00791214">
        <w:rPr>
          <w:rFonts w:asciiTheme="minorHAnsi" w:hAnsiTheme="minorHAnsi" w:cstheme="minorHAnsi"/>
          <w:b/>
          <w:bCs/>
          <w:highlight w:val="yellow"/>
        </w:rPr>
        <w:t>You can expect</w:t>
      </w:r>
    </w:p>
    <w:p w14:paraId="3FA39B5C" w14:textId="1DF0C796" w:rsidR="002E1169" w:rsidRPr="00791214" w:rsidRDefault="002E1169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Moderate discomfort, which should be relieved with the pain medications.</w:t>
      </w:r>
    </w:p>
    <w:p w14:paraId="028BE2D4" w14:textId="7164684F" w:rsidR="002E1169" w:rsidRPr="00791214" w:rsidRDefault="002E1169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Moderate swelling.</w:t>
      </w:r>
    </w:p>
    <w:p w14:paraId="4B89A0A7" w14:textId="62FB9CA6" w:rsidR="002E1169" w:rsidRPr="00791214" w:rsidRDefault="002E1169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Black and blue discoloration.</w:t>
      </w:r>
    </w:p>
    <w:p w14:paraId="110CD3FF" w14:textId="77777777" w:rsidR="00BA0E03" w:rsidRPr="00791214" w:rsidRDefault="00BA0E03" w:rsidP="002E1169">
      <w:pPr>
        <w:widowControl w:val="0"/>
        <w:autoSpaceDE w:val="0"/>
        <w:autoSpaceDN w:val="0"/>
        <w:adjustRightInd w:val="0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4E4A928B" w14:textId="77777777" w:rsidR="00791214" w:rsidRPr="00791214" w:rsidRDefault="00791214" w:rsidP="00791214">
      <w:pPr>
        <w:pStyle w:val="BodyText"/>
        <w:jc w:val="left"/>
        <w:rPr>
          <w:rFonts w:asciiTheme="minorHAnsi" w:hAnsiTheme="minorHAnsi" w:cstheme="minorHAnsi"/>
          <w:b/>
        </w:rPr>
      </w:pPr>
      <w:r w:rsidRPr="00791214">
        <w:rPr>
          <w:rFonts w:asciiTheme="minorHAnsi" w:hAnsiTheme="minorHAnsi" w:cstheme="minorHAnsi"/>
          <w:b/>
          <w:highlight w:val="yellow"/>
        </w:rPr>
        <w:t>As time goes by and you are healing, the following guidelines apply</w:t>
      </w:r>
    </w:p>
    <w:p w14:paraId="1DE4C1A1" w14:textId="77777777" w:rsidR="00791214" w:rsidRPr="00791214" w:rsidRDefault="00791214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Most patients return to non strenuous work 7 - 10 days following surgery.</w:t>
      </w:r>
    </w:p>
    <w:p w14:paraId="6BE4FCE0" w14:textId="77777777" w:rsidR="00791214" w:rsidRPr="00791214" w:rsidRDefault="00791214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Strenuous activities can be resumed at approximately 3 weeks post op.</w:t>
      </w:r>
    </w:p>
    <w:p w14:paraId="4AC610D7" w14:textId="77777777" w:rsidR="00791214" w:rsidRPr="00791214" w:rsidRDefault="00791214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Swelling, bruising and soreness could take up to several weeks to dissipate.</w:t>
      </w:r>
    </w:p>
    <w:p w14:paraId="2B80DE80" w14:textId="77777777" w:rsidR="00791214" w:rsidRPr="00791214" w:rsidRDefault="00791214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 xml:space="preserve">Avoid prolonged exposure to sun for one month to avoid </w:t>
      </w:r>
      <w:r>
        <w:rPr>
          <w:rFonts w:asciiTheme="minorHAnsi" w:hAnsiTheme="minorHAnsi" w:cstheme="minorHAnsi"/>
          <w:noProof/>
          <w:sz w:val="22"/>
          <w:szCs w:val="22"/>
        </w:rPr>
        <w:t>scar darkening</w:t>
      </w:r>
      <w:r w:rsidRPr="00791214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09E4988A" w14:textId="77777777" w:rsidR="00791214" w:rsidRPr="00791214" w:rsidRDefault="00791214" w:rsidP="00791214">
      <w:pPr>
        <w:rPr>
          <w:rFonts w:asciiTheme="minorHAnsi" w:hAnsiTheme="minorHAnsi" w:cstheme="minorHAnsi"/>
        </w:rPr>
      </w:pPr>
    </w:p>
    <w:p w14:paraId="79E50500" w14:textId="2926D79D" w:rsidR="002E1169" w:rsidRPr="00791214" w:rsidRDefault="002E1169" w:rsidP="002E116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9121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Call the office if you experience</w:t>
      </w:r>
    </w:p>
    <w:p w14:paraId="61FDDC24" w14:textId="6EF14D0D" w:rsidR="002E1169" w:rsidRPr="00791214" w:rsidRDefault="002E1169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Severe pain not responding to the medications.</w:t>
      </w:r>
    </w:p>
    <w:p w14:paraId="62F336C1" w14:textId="4EAF15EF" w:rsidR="002E1169" w:rsidRPr="00791214" w:rsidRDefault="002E1169" w:rsidP="007912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791214">
        <w:rPr>
          <w:rFonts w:asciiTheme="minorHAnsi" w:hAnsiTheme="minorHAnsi" w:cstheme="minorHAnsi"/>
          <w:noProof/>
          <w:sz w:val="22"/>
          <w:szCs w:val="22"/>
        </w:rPr>
        <w:t>A fever</w:t>
      </w:r>
      <w:r w:rsidR="00791214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393B191C" w14:textId="77777777" w:rsidR="002E1169" w:rsidRPr="00791214" w:rsidRDefault="002E1169" w:rsidP="002E1169">
      <w:pPr>
        <w:pStyle w:val="BodyText"/>
        <w:jc w:val="left"/>
        <w:rPr>
          <w:rFonts w:asciiTheme="minorHAnsi" w:hAnsiTheme="minorHAnsi" w:cstheme="minorHAnsi"/>
        </w:rPr>
      </w:pPr>
    </w:p>
    <w:p w14:paraId="41EB3F47" w14:textId="77777777" w:rsidR="00791214" w:rsidRPr="00A42E10" w:rsidRDefault="00791214" w:rsidP="00791214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>Call the office at (703) 255-4922</w:t>
      </w:r>
    </w:p>
    <w:p w14:paraId="78E76BB8" w14:textId="77777777" w:rsidR="00791214" w:rsidRDefault="00791214" w:rsidP="00791214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 xml:space="preserve">AFTER HOURS you may reach </w:t>
      </w:r>
      <w:r>
        <w:rPr>
          <w:b/>
          <w:highlight w:val="yellow"/>
        </w:rPr>
        <w:t xml:space="preserve">Dr. Yousefi at 703-969-0637 </w:t>
      </w:r>
    </w:p>
    <w:p w14:paraId="611C6562" w14:textId="77777777" w:rsidR="00791214" w:rsidRDefault="00791214" w:rsidP="00791214">
      <w:pPr>
        <w:pStyle w:val="NoSpacing"/>
        <w:jc w:val="both"/>
        <w:rPr>
          <w:b/>
        </w:rPr>
      </w:pPr>
      <w:r w:rsidRPr="00A42E10">
        <w:rPr>
          <w:b/>
          <w:highlight w:val="yellow"/>
        </w:rPr>
        <w:t>For Emergencies Call 911</w:t>
      </w:r>
    </w:p>
    <w:p w14:paraId="2B3F2A3B" w14:textId="77777777" w:rsidR="002E1169" w:rsidRPr="00791214" w:rsidRDefault="002E1169" w:rsidP="002E1169">
      <w:pPr>
        <w:rPr>
          <w:rFonts w:asciiTheme="minorHAnsi" w:hAnsiTheme="minorHAnsi" w:cstheme="minorHAnsi"/>
        </w:rPr>
      </w:pPr>
    </w:p>
    <w:p w14:paraId="12C0C919" w14:textId="77777777" w:rsidR="00791214" w:rsidRPr="00791214" w:rsidRDefault="00791214">
      <w:pPr>
        <w:rPr>
          <w:rFonts w:asciiTheme="minorHAnsi" w:hAnsiTheme="minorHAnsi" w:cstheme="minorHAnsi"/>
        </w:rPr>
      </w:pPr>
    </w:p>
    <w:sectPr w:rsidR="00791214" w:rsidRPr="00791214" w:rsidSect="00C46E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9C930" w14:textId="77777777" w:rsidR="008A4970" w:rsidRDefault="008A4970" w:rsidP="008A4970">
      <w:r>
        <w:separator/>
      </w:r>
    </w:p>
  </w:endnote>
  <w:endnote w:type="continuationSeparator" w:id="0">
    <w:p w14:paraId="66B03DB9" w14:textId="77777777" w:rsidR="008A4970" w:rsidRDefault="008A4970" w:rsidP="008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26E8" w14:textId="77777777" w:rsidR="008A4970" w:rsidRDefault="008A4970" w:rsidP="008A4970">
      <w:r>
        <w:separator/>
      </w:r>
    </w:p>
  </w:footnote>
  <w:footnote w:type="continuationSeparator" w:id="0">
    <w:p w14:paraId="6C3CEEA5" w14:textId="77777777" w:rsidR="008A4970" w:rsidRDefault="008A4970" w:rsidP="008A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5D103" w14:textId="77777777" w:rsidR="00791214" w:rsidRDefault="00791214" w:rsidP="00791214">
    <w:pPr>
      <w:pStyle w:val="Header"/>
      <w:jc w:val="center"/>
    </w:pPr>
    <w:r w:rsidRPr="001C39B7">
      <w:rPr>
        <w:noProof/>
      </w:rPr>
      <w:drawing>
        <wp:inline distT="0" distB="0" distL="0" distR="0" wp14:anchorId="48F010F1" wp14:editId="3CC6D7E0">
          <wp:extent cx="1047750" cy="927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33547C8D" wp14:editId="4B3AEE56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07542" w14:textId="204F503C" w:rsidR="008A4970" w:rsidRPr="00791214" w:rsidRDefault="008A4970" w:rsidP="00791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65C71"/>
    <w:multiLevelType w:val="hybridMultilevel"/>
    <w:tmpl w:val="25C0AE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0"/>
    <w:rsid w:val="00281E1F"/>
    <w:rsid w:val="002E1169"/>
    <w:rsid w:val="00791214"/>
    <w:rsid w:val="008A4970"/>
    <w:rsid w:val="00BA0E03"/>
    <w:rsid w:val="00C46E17"/>
    <w:rsid w:val="00D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1A25"/>
  <w15:chartTrackingRefBased/>
  <w15:docId w15:val="{6ACCB173-B4D0-43FA-9087-E7B63E49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A4970"/>
    <w:pPr>
      <w:jc w:val="center"/>
      <w:outlineLvl w:val="0"/>
    </w:pPr>
    <w:rPr>
      <w:rFonts w:ascii="Tahoma" w:hAnsi="Tahoma" w:cs="Tahoma"/>
      <w:b/>
      <w:bCs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970"/>
    <w:rPr>
      <w:rFonts w:ascii="Tahoma" w:eastAsia="Times New Roman" w:hAnsi="Tahoma" w:cs="Tahoma"/>
      <w:b/>
      <w:bCs/>
      <w:noProof/>
      <w:sz w:val="28"/>
      <w:szCs w:val="20"/>
    </w:rPr>
  </w:style>
  <w:style w:type="paragraph" w:styleId="BodyText">
    <w:name w:val="Body Text"/>
    <w:basedOn w:val="Normal"/>
    <w:link w:val="BodyTextChar"/>
    <w:rsid w:val="008A4970"/>
    <w:pPr>
      <w:ind w:right="36"/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A4970"/>
    <w:rPr>
      <w:rFonts w:ascii="Tahoma" w:eastAsia="Times New Roman" w:hAnsi="Tahoma" w:cs="Tahoma"/>
      <w:szCs w:val="20"/>
    </w:rPr>
  </w:style>
  <w:style w:type="paragraph" w:styleId="Header">
    <w:name w:val="header"/>
    <w:basedOn w:val="Normal"/>
    <w:link w:val="HeaderChar"/>
    <w:uiPriority w:val="99"/>
    <w:unhideWhenUsed/>
    <w:rsid w:val="008A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912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9E1EAA7E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Jazmina Gonzalez</dc:creator>
  <cp:keywords/>
  <dc:description/>
  <cp:lastModifiedBy>Jazmina Gonzalez</cp:lastModifiedBy>
  <cp:revision>3</cp:revision>
  <dcterms:created xsi:type="dcterms:W3CDTF">2019-08-07T20:56:00Z</dcterms:created>
  <dcterms:modified xsi:type="dcterms:W3CDTF">2019-08-07T21:00:00Z</dcterms:modified>
</cp:coreProperties>
</file>